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1" w:rsidRDefault="00B801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0151" w:rsidRDefault="00B80151">
      <w:pPr>
        <w:pStyle w:val="ConsPlusNormal"/>
        <w:jc w:val="both"/>
        <w:outlineLvl w:val="0"/>
      </w:pPr>
    </w:p>
    <w:p w:rsidR="00B80151" w:rsidRDefault="00B80151">
      <w:pPr>
        <w:pStyle w:val="ConsPlusTitle"/>
        <w:jc w:val="center"/>
      </w:pPr>
      <w:r>
        <w:t>КОМИТЕТ ТАРИФНОГО РЕГУЛИРОВАНИЯ</w:t>
      </w:r>
    </w:p>
    <w:p w:rsidR="00B80151" w:rsidRDefault="00B80151">
      <w:pPr>
        <w:pStyle w:val="ConsPlusTitle"/>
        <w:jc w:val="center"/>
      </w:pPr>
      <w:r>
        <w:t>ВОЛГОГРАДСКОЙ ОБЛАСТИ</w:t>
      </w:r>
    </w:p>
    <w:p w:rsidR="00B80151" w:rsidRDefault="00B80151">
      <w:pPr>
        <w:pStyle w:val="ConsPlusTitle"/>
        <w:jc w:val="center"/>
      </w:pPr>
    </w:p>
    <w:p w:rsidR="00B80151" w:rsidRDefault="00B80151">
      <w:pPr>
        <w:pStyle w:val="ConsPlusTitle"/>
        <w:jc w:val="center"/>
      </w:pPr>
      <w:r>
        <w:t>ПОСТАНОВЛЕНИЕ</w:t>
      </w:r>
    </w:p>
    <w:p w:rsidR="00B80151" w:rsidRDefault="00B80151">
      <w:pPr>
        <w:pStyle w:val="ConsPlusTitle"/>
        <w:jc w:val="center"/>
      </w:pPr>
      <w:r>
        <w:t>от 30 июля 2014 г. N 29/1</w:t>
      </w:r>
    </w:p>
    <w:p w:rsidR="00B80151" w:rsidRDefault="00B80151">
      <w:pPr>
        <w:pStyle w:val="ConsPlusTitle"/>
        <w:jc w:val="center"/>
      </w:pPr>
    </w:p>
    <w:p w:rsidR="00B80151" w:rsidRDefault="00B80151">
      <w:pPr>
        <w:pStyle w:val="ConsPlusTitle"/>
        <w:jc w:val="center"/>
      </w:pPr>
      <w:r>
        <w:t>ОБ УТВЕРЖДЕНИИ ПРЕДЕЛЬНОГО РАЗМЕРА НАЦЕНКИ НА ПРОДУКЦИЮ,</w:t>
      </w:r>
    </w:p>
    <w:p w:rsidR="00B80151" w:rsidRDefault="00B80151">
      <w:pPr>
        <w:pStyle w:val="ConsPlusTitle"/>
        <w:jc w:val="center"/>
      </w:pPr>
      <w:proofErr w:type="gramStart"/>
      <w:r>
        <w:t>РЕАЛИЗУЕМУЮ</w:t>
      </w:r>
      <w:proofErr w:type="gramEnd"/>
      <w:r>
        <w:t xml:space="preserve"> ПРЕДПРИЯТИЯМИ ОБЩЕСТВЕННОГО ПИТАНИЯ</w:t>
      </w:r>
    </w:p>
    <w:p w:rsidR="00B80151" w:rsidRDefault="00B80151">
      <w:pPr>
        <w:pStyle w:val="ConsPlusTitle"/>
        <w:jc w:val="center"/>
      </w:pPr>
      <w:r>
        <w:t>ПРИ ОБЩЕОБРАЗОВАТЕЛЬНЫХ ОРГАНИЗАЦИЯХ, ПРОФЕССИОНАЛЬНЫХ</w:t>
      </w:r>
    </w:p>
    <w:p w:rsidR="00B80151" w:rsidRDefault="00B80151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 ОБРАЗОВАТЕЛЬНЫХ ОРГАНИЗАЦИЯХ</w:t>
      </w:r>
    </w:p>
    <w:p w:rsidR="00B80151" w:rsidRDefault="00B80151">
      <w:pPr>
        <w:pStyle w:val="ConsPlusTitle"/>
        <w:jc w:val="center"/>
      </w:pPr>
      <w:r>
        <w:t>ВЫСШЕГО ОБРАЗОВАНИЯ НА ТЕРРИТОРИИ ВОЛГОГРАДСКОЙ ОБЛАСТИ</w:t>
      </w:r>
    </w:p>
    <w:p w:rsidR="00B80151" w:rsidRDefault="00B80151">
      <w:pPr>
        <w:pStyle w:val="ConsPlusNormal"/>
        <w:jc w:val="both"/>
      </w:pPr>
    </w:p>
    <w:p w:rsidR="00B80151" w:rsidRDefault="00B8015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марта 1995 г. N 239 "О мерах по упорядочению государственного регулирования цен (тарифов)",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26 марта 2014 г. N 267 "О внесении изменений в постановление Главы Администрации Волгоградской области от 13 марта 2003 г. N 170 "О предельной наценке на продукцию предприятий общественного питания при общеобразовательных школах</w:t>
      </w:r>
      <w:proofErr w:type="gramEnd"/>
      <w:r>
        <w:t xml:space="preserve">, </w:t>
      </w:r>
      <w:proofErr w:type="gramStart"/>
      <w:r>
        <w:t xml:space="preserve">профтехучилищах, средних специальных и высших учебных заведениях",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комитете тарифного регулирования Волгоградской области, утвержденным постановлением Правительства Волгоградской области от 06 февраля 2014 г. N 32-п, и рассмотрев представленные материалы, заключение эксперта, рекомендации Экспертного совета по ценам (тарифам) на социальное обслуживание населения, жизненно необходимые и важнейшие лекарственные препараты и прочие виды товаров и услуг, комитет тарифного регулирования Волгоградской области постановляет:</w:t>
      </w:r>
      <w:proofErr w:type="gramEnd"/>
    </w:p>
    <w:p w:rsidR="00B80151" w:rsidRDefault="00B80151">
      <w:pPr>
        <w:pStyle w:val="ConsPlusNormal"/>
        <w:ind w:firstLine="540"/>
        <w:jc w:val="both"/>
      </w:pPr>
      <w:r>
        <w:t>1. Утвердить предельный размер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области, в размере 69% к стоимости сырья (налог на добавленную стоимость начисляется в соответствии с действующим законодательством Российской Федерации), используемого для приготовления блюд собственного производства.</w:t>
      </w:r>
    </w:p>
    <w:p w:rsidR="00B80151" w:rsidRDefault="00B80151">
      <w:pPr>
        <w:pStyle w:val="ConsPlusNormal"/>
        <w:ind w:firstLine="540"/>
        <w:jc w:val="both"/>
      </w:pPr>
      <w:r>
        <w:t>2. Настоящее постановление вступает в силу с 01 сентября 2014 г.</w:t>
      </w:r>
    </w:p>
    <w:p w:rsidR="00B80151" w:rsidRDefault="00B80151">
      <w:pPr>
        <w:pStyle w:val="ConsPlusNormal"/>
        <w:jc w:val="both"/>
      </w:pPr>
    </w:p>
    <w:p w:rsidR="00B80151" w:rsidRDefault="00B80151">
      <w:pPr>
        <w:pStyle w:val="ConsPlusNormal"/>
        <w:jc w:val="right"/>
      </w:pPr>
      <w:r>
        <w:t>Председатель комитета</w:t>
      </w:r>
    </w:p>
    <w:p w:rsidR="00B80151" w:rsidRDefault="00B80151">
      <w:pPr>
        <w:pStyle w:val="ConsPlusNormal"/>
        <w:jc w:val="right"/>
      </w:pPr>
      <w:r>
        <w:t>тарифного регулирования</w:t>
      </w:r>
    </w:p>
    <w:p w:rsidR="00B80151" w:rsidRDefault="00B80151">
      <w:pPr>
        <w:pStyle w:val="ConsPlusNormal"/>
        <w:jc w:val="right"/>
      </w:pPr>
      <w:r>
        <w:t>Волгоградской области</w:t>
      </w:r>
    </w:p>
    <w:p w:rsidR="00B80151" w:rsidRDefault="00B80151">
      <w:pPr>
        <w:pStyle w:val="ConsPlusNormal"/>
        <w:jc w:val="right"/>
      </w:pPr>
      <w:r>
        <w:t>В.В.ПРОНИН</w:t>
      </w:r>
    </w:p>
    <w:p w:rsidR="00B80151" w:rsidRDefault="00B80151">
      <w:pPr>
        <w:pStyle w:val="ConsPlusNormal"/>
        <w:jc w:val="both"/>
      </w:pPr>
    </w:p>
    <w:p w:rsidR="00B80151" w:rsidRDefault="00B80151">
      <w:pPr>
        <w:pStyle w:val="ConsPlusNormal"/>
        <w:jc w:val="both"/>
      </w:pPr>
    </w:p>
    <w:p w:rsidR="00B80151" w:rsidRDefault="00B80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3A2" w:rsidRDefault="00DA13A2"/>
    <w:sectPr w:rsidR="00DA13A2" w:rsidSect="003D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08"/>
  <w:characterSpacingControl w:val="doNotCompress"/>
  <w:compat/>
  <w:rsids>
    <w:rsidRoot w:val="00B80151"/>
    <w:rsid w:val="000C6A45"/>
    <w:rsid w:val="00106033"/>
    <w:rsid w:val="00120FBF"/>
    <w:rsid w:val="0017193C"/>
    <w:rsid w:val="00226B5B"/>
    <w:rsid w:val="00601D3A"/>
    <w:rsid w:val="006358B1"/>
    <w:rsid w:val="00825C6B"/>
    <w:rsid w:val="00B80151"/>
    <w:rsid w:val="00C21876"/>
    <w:rsid w:val="00DA13A2"/>
    <w:rsid w:val="00DB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2449DCC922CC38A29B251CD42A09C2C2C31B86DD2B13597F9A54EA9459A73275F74F883FF323F7549B476E5EK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449DCC922CC38A29B251CD42A09C2C2C31B86D521185D799709E09C00AB3057K2N" TargetMode="External"/><Relationship Id="rId5" Type="http://schemas.openxmlformats.org/officeDocument/2006/relationships/hyperlink" Target="consultantplus://offline/ref=122449DCC922CC38A29B3B11C24656C7C0C94482DE2A100D21C852BDCB50K9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T_Ponomaryova</dc:creator>
  <cp:lastModifiedBy>T_Ponomaryova</cp:lastModifiedBy>
  <cp:revision>1</cp:revision>
  <dcterms:created xsi:type="dcterms:W3CDTF">2017-02-20T13:10:00Z</dcterms:created>
  <dcterms:modified xsi:type="dcterms:W3CDTF">2017-02-20T13:11:00Z</dcterms:modified>
</cp:coreProperties>
</file>